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7EE23" w14:textId="268812E6" w:rsidR="00003E05" w:rsidRPr="00847E00" w:rsidRDefault="00003E05" w:rsidP="00847E00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4D49C643" w:rsidR="00003E05" w:rsidRDefault="00003E05" w:rsidP="00003E05">
      <w:pPr>
        <w:suppressAutoHyphens/>
        <w:autoSpaceDN w:val="0"/>
        <w:textAlignment w:val="baseline"/>
        <w:rPr>
          <w:rFonts w:ascii="Tahoma" w:hAnsi="Tahoma" w:cs="Tahoma"/>
          <w:b/>
          <w:kern w:val="3"/>
          <w:lang w:eastAsia="zh-CN"/>
        </w:rPr>
      </w:pPr>
      <w:bookmarkStart w:id="0" w:name="_Hlk115955368"/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247E7D6" w14:textId="77777777" w:rsidR="00847E00" w:rsidRPr="001F0280" w:rsidRDefault="00847E00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1405769F" w14:textId="77777777" w:rsidR="00E5780C" w:rsidRPr="001F0280" w:rsidRDefault="00E5780C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bookmarkStart w:id="1" w:name="_Hlk66270987"/>
      <w:bookmarkEnd w:id="0"/>
    </w:p>
    <w:p w14:paraId="281362E6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4D8AB78C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5DB04402" w14:textId="422885F7" w:rsidR="00003E05" w:rsidRPr="00E202DF" w:rsidRDefault="00003E05" w:rsidP="00003E05">
      <w:pPr>
        <w:jc w:val="both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E56400" w:rsidRPr="00F151E9">
        <w:rPr>
          <w:rFonts w:ascii="Tahoma" w:hAnsi="Tahoma" w:cs="Tahoma"/>
          <w:b/>
        </w:rPr>
        <w:t xml:space="preserve">„Świadczenie usług pocztowych </w:t>
      </w:r>
      <w:r w:rsidR="00572BBD">
        <w:rPr>
          <w:rFonts w:ascii="Tahoma" w:hAnsi="Tahoma" w:cs="Tahoma"/>
          <w:b/>
        </w:rPr>
        <w:t xml:space="preserve">w roku 2023” </w:t>
      </w:r>
      <w:r w:rsidRPr="001F0280">
        <w:rPr>
          <w:rFonts w:ascii="Tahoma" w:hAnsi="Tahoma" w:cs="Tahoma"/>
        </w:rPr>
        <w:t xml:space="preserve">prowadzonego przez </w:t>
      </w:r>
      <w:r w:rsidR="00FC7792" w:rsidRPr="00FC7792">
        <w:rPr>
          <w:rFonts w:ascii="Tahoma" w:hAnsi="Tahoma" w:cs="Tahoma"/>
        </w:rPr>
        <w:t>Powiat</w:t>
      </w:r>
      <w:r w:rsidR="00572BBD">
        <w:rPr>
          <w:rFonts w:ascii="Tahoma" w:hAnsi="Tahoma" w:cs="Tahoma"/>
        </w:rPr>
        <w:t>owy Urząd Pracy</w:t>
      </w:r>
      <w:r w:rsidR="00FC7792" w:rsidRPr="00FC7792">
        <w:rPr>
          <w:rFonts w:ascii="Tahoma" w:hAnsi="Tahoma" w:cs="Tahoma"/>
        </w:rPr>
        <w:t>, z</w:t>
      </w:r>
      <w:r w:rsidR="00E56400">
        <w:rPr>
          <w:rFonts w:ascii="Tahoma" w:hAnsi="Tahoma" w:cs="Tahoma"/>
        </w:rPr>
        <w:t> </w:t>
      </w:r>
      <w:r w:rsidR="00FC7792" w:rsidRPr="00FC7792">
        <w:rPr>
          <w:rFonts w:ascii="Tahoma" w:hAnsi="Tahoma" w:cs="Tahoma"/>
        </w:rPr>
        <w:t xml:space="preserve">siedzibą przy ul. </w:t>
      </w:r>
      <w:r w:rsidR="00572BBD">
        <w:rPr>
          <w:rFonts w:ascii="Tahoma" w:hAnsi="Tahoma" w:cs="Tahoma"/>
        </w:rPr>
        <w:t>Michalskiego</w:t>
      </w:r>
      <w:r w:rsidR="00FC7792" w:rsidRPr="00FC7792">
        <w:rPr>
          <w:rFonts w:ascii="Tahoma" w:hAnsi="Tahoma" w:cs="Tahoma"/>
        </w:rPr>
        <w:t xml:space="preserve"> </w:t>
      </w:r>
      <w:r w:rsidR="00572BBD">
        <w:rPr>
          <w:rFonts w:ascii="Tahoma" w:hAnsi="Tahoma" w:cs="Tahoma"/>
        </w:rPr>
        <w:t>1</w:t>
      </w:r>
      <w:r w:rsidR="00FC7792" w:rsidRPr="00FC7792">
        <w:rPr>
          <w:rFonts w:ascii="Tahoma" w:hAnsi="Tahoma" w:cs="Tahoma"/>
        </w:rPr>
        <w:t>2 w Wodzisławiu Śląskim (44-300)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4E2DEBE0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52BEC079" w14:textId="77777777" w:rsidR="00003E05" w:rsidRPr="001F0280" w:rsidRDefault="00003E05" w:rsidP="00003E05">
      <w:pPr>
        <w:shd w:val="clear" w:color="auto" w:fill="BFBFBF"/>
        <w:suppressAutoHyphens/>
        <w:autoSpaceDN w:val="0"/>
        <w:spacing w:line="360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7AEAC276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bookmarkEnd w:id="1"/>
    <w:p w14:paraId="242A72C5" w14:textId="77777777" w:rsidR="00847E00" w:rsidRPr="00197183" w:rsidRDefault="00847E00" w:rsidP="00847E00">
      <w:pPr>
        <w:spacing w:after="160" w:line="259" w:lineRule="auto"/>
        <w:contextualSpacing/>
        <w:jc w:val="both"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0B81AAB1" w14:textId="77777777" w:rsidR="00847E00" w:rsidRPr="001F0280" w:rsidRDefault="00847E00" w:rsidP="00847E00">
      <w:pPr>
        <w:ind w:left="28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087DECFB" w14:textId="77777777" w:rsidR="00847E00" w:rsidRPr="001F0280" w:rsidRDefault="00847E00" w:rsidP="00847E00">
      <w:pPr>
        <w:ind w:left="709" w:hanging="142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1) będącego osobą fizyczną, którego prawomocnie skazano za przestępstwo:</w:t>
      </w:r>
    </w:p>
    <w:p w14:paraId="5FAF65E6" w14:textId="77777777" w:rsidR="002A4C97" w:rsidRPr="004C5015" w:rsidRDefault="002A4C97" w:rsidP="002A4C97">
      <w:pPr>
        <w:pStyle w:val="Akapitzlist"/>
        <w:numPr>
          <w:ilvl w:val="1"/>
          <w:numId w:val="4"/>
        </w:numPr>
        <w:spacing w:after="0" w:line="240" w:lineRule="auto"/>
        <w:ind w:left="1276" w:hanging="284"/>
        <w:jc w:val="both"/>
        <w:rPr>
          <w:rFonts w:ascii="Tahoma" w:hAnsi="Tahoma" w:cs="Tahoma"/>
          <w:bCs/>
          <w:sz w:val="20"/>
          <w:szCs w:val="20"/>
        </w:rPr>
      </w:pPr>
      <w:r w:rsidRPr="004C5015">
        <w:rPr>
          <w:rFonts w:ascii="Tahoma" w:hAnsi="Tahoma" w:cs="Tahoma"/>
          <w:bCs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66E519C5" w14:textId="77777777" w:rsidR="002A4C97" w:rsidRPr="004C5015" w:rsidRDefault="002A4C97" w:rsidP="002A4C97">
      <w:pPr>
        <w:pStyle w:val="Akapitzlist"/>
        <w:numPr>
          <w:ilvl w:val="1"/>
          <w:numId w:val="4"/>
        </w:numPr>
        <w:spacing w:after="0" w:line="240" w:lineRule="auto"/>
        <w:ind w:left="1276" w:hanging="284"/>
        <w:jc w:val="both"/>
        <w:rPr>
          <w:rFonts w:ascii="Tahoma" w:hAnsi="Tahoma" w:cs="Tahoma"/>
          <w:bCs/>
          <w:sz w:val="20"/>
          <w:szCs w:val="20"/>
        </w:rPr>
      </w:pPr>
      <w:r w:rsidRPr="004C5015">
        <w:rPr>
          <w:rFonts w:ascii="Tahoma" w:hAnsi="Tahoma" w:cs="Tahoma"/>
          <w:bCs/>
          <w:sz w:val="20"/>
          <w:szCs w:val="20"/>
        </w:rPr>
        <w:t>handlu ludźmi, o którym mowa w art. 189a Kodeksu karnego,</w:t>
      </w:r>
    </w:p>
    <w:p w14:paraId="7E1A8603" w14:textId="77777777" w:rsidR="002A4C97" w:rsidRPr="004C5015" w:rsidRDefault="002A4C97" w:rsidP="002A4C97">
      <w:pPr>
        <w:pStyle w:val="Akapitzlist"/>
        <w:numPr>
          <w:ilvl w:val="1"/>
          <w:numId w:val="4"/>
        </w:numPr>
        <w:spacing w:after="0" w:line="240" w:lineRule="auto"/>
        <w:ind w:left="1276" w:hanging="284"/>
        <w:jc w:val="both"/>
        <w:rPr>
          <w:rFonts w:ascii="Tahoma" w:hAnsi="Tahoma" w:cs="Tahoma"/>
          <w:bCs/>
          <w:sz w:val="20"/>
          <w:szCs w:val="20"/>
        </w:rPr>
      </w:pPr>
      <w:r w:rsidRPr="004C5015">
        <w:rPr>
          <w:rFonts w:ascii="Tahoma" w:hAnsi="Tahoma" w:cs="Tahoma"/>
          <w:bCs/>
          <w:sz w:val="20"/>
          <w:szCs w:val="20"/>
        </w:rPr>
        <w:t>o którym mowa w art. 228-230a, art. 250a Kodeksu karnego, w art. 46-48 ustawy z dnia 25 czerwca 2010 r. o sporcie (</w:t>
      </w:r>
      <w:r>
        <w:rPr>
          <w:rFonts w:ascii="Tahoma" w:hAnsi="Tahoma" w:cs="Tahoma"/>
          <w:bCs/>
          <w:sz w:val="20"/>
          <w:szCs w:val="20"/>
        </w:rPr>
        <w:t xml:space="preserve">tekst jednolity: </w:t>
      </w:r>
      <w:r w:rsidRPr="004C5015">
        <w:rPr>
          <w:rFonts w:ascii="Tahoma" w:hAnsi="Tahoma" w:cs="Tahoma"/>
          <w:bCs/>
          <w:sz w:val="20"/>
          <w:szCs w:val="20"/>
        </w:rPr>
        <w:t xml:space="preserve">Dz. U. z 2020 r. poz. 1133 </w:t>
      </w:r>
      <w:r>
        <w:rPr>
          <w:rFonts w:ascii="Tahoma" w:hAnsi="Tahoma" w:cs="Tahoma"/>
          <w:bCs/>
          <w:sz w:val="20"/>
          <w:szCs w:val="20"/>
        </w:rPr>
        <w:t>ze zm.</w:t>
      </w:r>
      <w:r w:rsidRPr="004C5015">
        <w:rPr>
          <w:rFonts w:ascii="Tahoma" w:hAnsi="Tahoma" w:cs="Tahoma"/>
          <w:bCs/>
          <w:sz w:val="20"/>
          <w:szCs w:val="20"/>
        </w:rPr>
        <w:t>) lub w art. 54 ust. 1-4 ustawy z dnia 12 maja 2011 r. o refundacji leków, środków spożywczych specjalnego przeznaczenia żywieniowego oraz wyrobów medycznych (</w:t>
      </w:r>
      <w:r>
        <w:rPr>
          <w:rFonts w:ascii="Tahoma" w:hAnsi="Tahoma" w:cs="Tahoma"/>
          <w:bCs/>
          <w:sz w:val="20"/>
          <w:szCs w:val="20"/>
        </w:rPr>
        <w:t xml:space="preserve">tekst jednolity: </w:t>
      </w:r>
      <w:r w:rsidRPr="004C5015">
        <w:rPr>
          <w:rFonts w:ascii="Tahoma" w:hAnsi="Tahoma" w:cs="Tahoma"/>
          <w:bCs/>
          <w:sz w:val="20"/>
          <w:szCs w:val="20"/>
        </w:rPr>
        <w:t>Dz. U. z 202</w:t>
      </w:r>
      <w:r>
        <w:rPr>
          <w:rFonts w:ascii="Tahoma" w:hAnsi="Tahoma" w:cs="Tahoma"/>
          <w:bCs/>
          <w:sz w:val="20"/>
          <w:szCs w:val="20"/>
        </w:rPr>
        <w:t>2</w:t>
      </w:r>
      <w:r w:rsidRPr="004C5015">
        <w:rPr>
          <w:rFonts w:ascii="Tahoma" w:hAnsi="Tahoma" w:cs="Tahoma"/>
          <w:bCs/>
          <w:sz w:val="20"/>
          <w:szCs w:val="20"/>
        </w:rPr>
        <w:t xml:space="preserve"> r. poz. </w:t>
      </w:r>
      <w:r>
        <w:rPr>
          <w:rFonts w:ascii="Tahoma" w:hAnsi="Tahoma" w:cs="Tahoma"/>
          <w:bCs/>
          <w:sz w:val="20"/>
          <w:szCs w:val="20"/>
        </w:rPr>
        <w:t>463 ze zm.</w:t>
      </w:r>
      <w:r w:rsidRPr="004C5015">
        <w:rPr>
          <w:rFonts w:ascii="Tahoma" w:hAnsi="Tahoma" w:cs="Tahoma"/>
          <w:bCs/>
          <w:sz w:val="20"/>
          <w:szCs w:val="20"/>
        </w:rPr>
        <w:t>),</w:t>
      </w:r>
    </w:p>
    <w:p w14:paraId="5A940D0F" w14:textId="77777777" w:rsidR="002A4C97" w:rsidRPr="004C5015" w:rsidRDefault="002A4C97" w:rsidP="002A4C97">
      <w:pPr>
        <w:pStyle w:val="Akapitzlist"/>
        <w:numPr>
          <w:ilvl w:val="1"/>
          <w:numId w:val="4"/>
        </w:numPr>
        <w:spacing w:after="0" w:line="240" w:lineRule="auto"/>
        <w:ind w:left="1276" w:hanging="284"/>
        <w:jc w:val="both"/>
        <w:rPr>
          <w:rFonts w:ascii="Tahoma" w:hAnsi="Tahoma" w:cs="Tahoma"/>
          <w:bCs/>
          <w:sz w:val="20"/>
          <w:szCs w:val="20"/>
        </w:rPr>
      </w:pPr>
      <w:r w:rsidRPr="004C5015">
        <w:rPr>
          <w:rFonts w:ascii="Tahoma" w:hAnsi="Tahoma" w:cs="Tahoma"/>
          <w:bCs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CC5EEE8" w14:textId="77777777" w:rsidR="002A4C97" w:rsidRPr="004C5015" w:rsidRDefault="002A4C97" w:rsidP="002A4C97">
      <w:pPr>
        <w:pStyle w:val="Akapitzlist"/>
        <w:numPr>
          <w:ilvl w:val="1"/>
          <w:numId w:val="4"/>
        </w:numPr>
        <w:spacing w:after="0" w:line="240" w:lineRule="auto"/>
        <w:ind w:left="1276" w:hanging="284"/>
        <w:jc w:val="both"/>
        <w:rPr>
          <w:rFonts w:ascii="Tahoma" w:hAnsi="Tahoma" w:cs="Tahoma"/>
          <w:bCs/>
          <w:sz w:val="20"/>
          <w:szCs w:val="20"/>
        </w:rPr>
      </w:pPr>
      <w:r w:rsidRPr="004C5015">
        <w:rPr>
          <w:rFonts w:ascii="Tahoma" w:hAnsi="Tahoma" w:cs="Tahoma"/>
          <w:bCs/>
          <w:sz w:val="20"/>
          <w:szCs w:val="20"/>
        </w:rPr>
        <w:t>o charakterze terrorystycznym, o którym mowa w art. 115 § 20 Kodeksu karnego, lub mające na celu popełnienie tego przestępstwa,</w:t>
      </w:r>
    </w:p>
    <w:p w14:paraId="506B4127" w14:textId="77777777" w:rsidR="002A4C97" w:rsidRPr="004C5015" w:rsidRDefault="002A4C97" w:rsidP="002A4C97">
      <w:pPr>
        <w:pStyle w:val="Akapitzlist"/>
        <w:numPr>
          <w:ilvl w:val="1"/>
          <w:numId w:val="4"/>
        </w:numPr>
        <w:spacing w:after="0" w:line="240" w:lineRule="auto"/>
        <w:ind w:left="1276" w:hanging="284"/>
        <w:jc w:val="both"/>
        <w:rPr>
          <w:rFonts w:ascii="Tahoma" w:hAnsi="Tahoma" w:cs="Tahoma"/>
          <w:bCs/>
          <w:sz w:val="20"/>
          <w:szCs w:val="20"/>
        </w:rPr>
      </w:pPr>
      <w:r w:rsidRPr="004C5015">
        <w:rPr>
          <w:rFonts w:ascii="Tahoma" w:hAnsi="Tahoma" w:cs="Tahoma"/>
          <w:bCs/>
          <w:sz w:val="20"/>
          <w:szCs w:val="20"/>
        </w:rPr>
        <w:t>powierzenia wykonywania pracy małoletniemu cudzoziemcowi, o którym mowa w art. 9 ust. 2 ustawy z dnia 15 czerwca 2012 r. o skutkach powierzania wykonywania pracy cudzoziemcom przebywającym wbrew przepisom na terytorium Rzeczypospolitej Polskiej (</w:t>
      </w:r>
      <w:r>
        <w:rPr>
          <w:rFonts w:ascii="Tahoma" w:hAnsi="Tahoma" w:cs="Tahoma"/>
          <w:bCs/>
          <w:sz w:val="20"/>
          <w:szCs w:val="20"/>
        </w:rPr>
        <w:t xml:space="preserve">tekst jednolity: </w:t>
      </w:r>
      <w:r w:rsidRPr="004C5015">
        <w:rPr>
          <w:rFonts w:ascii="Tahoma" w:hAnsi="Tahoma" w:cs="Tahoma"/>
          <w:bCs/>
          <w:sz w:val="20"/>
          <w:szCs w:val="20"/>
        </w:rPr>
        <w:t xml:space="preserve">Dz. U. </w:t>
      </w:r>
      <w:r>
        <w:rPr>
          <w:rFonts w:ascii="Tahoma" w:hAnsi="Tahoma" w:cs="Tahoma"/>
          <w:bCs/>
          <w:sz w:val="20"/>
          <w:szCs w:val="20"/>
        </w:rPr>
        <w:t>z</w:t>
      </w:r>
      <w:r w:rsidRPr="004C5015">
        <w:rPr>
          <w:rFonts w:ascii="Tahoma" w:hAnsi="Tahoma" w:cs="Tahoma"/>
          <w:bCs/>
          <w:sz w:val="20"/>
          <w:szCs w:val="20"/>
        </w:rPr>
        <w:t xml:space="preserve"> 202</w:t>
      </w:r>
      <w:r>
        <w:rPr>
          <w:rFonts w:ascii="Tahoma" w:hAnsi="Tahoma" w:cs="Tahoma"/>
          <w:bCs/>
          <w:sz w:val="20"/>
          <w:szCs w:val="20"/>
        </w:rPr>
        <w:t>1</w:t>
      </w:r>
      <w:r w:rsidRPr="004C5015">
        <w:rPr>
          <w:rFonts w:ascii="Tahoma" w:hAnsi="Tahoma" w:cs="Tahoma"/>
          <w:bCs/>
          <w:sz w:val="20"/>
          <w:szCs w:val="20"/>
        </w:rPr>
        <w:t xml:space="preserve"> r. poz. </w:t>
      </w:r>
      <w:r>
        <w:rPr>
          <w:rFonts w:ascii="Tahoma" w:hAnsi="Tahoma" w:cs="Tahoma"/>
          <w:bCs/>
          <w:sz w:val="20"/>
          <w:szCs w:val="20"/>
        </w:rPr>
        <w:t>1745</w:t>
      </w:r>
      <w:r w:rsidRPr="004C5015">
        <w:rPr>
          <w:rFonts w:ascii="Tahoma" w:hAnsi="Tahoma" w:cs="Tahoma"/>
          <w:bCs/>
          <w:sz w:val="20"/>
          <w:szCs w:val="20"/>
        </w:rPr>
        <w:t>),</w:t>
      </w:r>
    </w:p>
    <w:p w14:paraId="3DAF4D36" w14:textId="77777777" w:rsidR="002A4C97" w:rsidRPr="004C5015" w:rsidRDefault="002A4C97" w:rsidP="002A4C97">
      <w:pPr>
        <w:pStyle w:val="Akapitzlist"/>
        <w:numPr>
          <w:ilvl w:val="1"/>
          <w:numId w:val="4"/>
        </w:numPr>
        <w:spacing w:after="0" w:line="240" w:lineRule="auto"/>
        <w:ind w:left="1276" w:hanging="284"/>
        <w:jc w:val="both"/>
        <w:rPr>
          <w:rFonts w:ascii="Tahoma" w:hAnsi="Tahoma" w:cs="Tahoma"/>
          <w:bCs/>
          <w:sz w:val="20"/>
          <w:szCs w:val="20"/>
        </w:rPr>
      </w:pPr>
      <w:r w:rsidRPr="004C5015">
        <w:rPr>
          <w:rFonts w:ascii="Tahoma" w:hAnsi="Tahoma" w:cs="Tahoma"/>
          <w:bCs/>
          <w:sz w:val="20"/>
          <w:szCs w:val="20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931D482" w14:textId="77777777" w:rsidR="002A4C97" w:rsidRPr="004C5015" w:rsidRDefault="002A4C97" w:rsidP="002A4C97">
      <w:pPr>
        <w:pStyle w:val="Akapitzlist"/>
        <w:numPr>
          <w:ilvl w:val="1"/>
          <w:numId w:val="4"/>
        </w:numPr>
        <w:spacing w:after="0" w:line="240" w:lineRule="auto"/>
        <w:ind w:left="1276" w:hanging="284"/>
        <w:jc w:val="both"/>
        <w:rPr>
          <w:rFonts w:ascii="Tahoma" w:hAnsi="Tahoma" w:cs="Tahoma"/>
          <w:bCs/>
          <w:sz w:val="20"/>
          <w:szCs w:val="20"/>
        </w:rPr>
      </w:pPr>
      <w:r w:rsidRPr="004C5015">
        <w:rPr>
          <w:rFonts w:ascii="Tahoma" w:hAnsi="Tahoma" w:cs="Tahoma"/>
          <w:bCs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5F1A43D" w14:textId="77777777" w:rsidR="00847E00" w:rsidRPr="001F0280" w:rsidRDefault="00847E00" w:rsidP="00847E00">
      <w:pPr>
        <w:ind w:left="1134" w:hanging="283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– lub za odpowiedni czyn zabroniony określony w przepisach prawa obcego;</w:t>
      </w:r>
    </w:p>
    <w:p w14:paraId="5236B630" w14:textId="77777777" w:rsidR="00847E00" w:rsidRPr="001F0280" w:rsidRDefault="00847E00" w:rsidP="00847E00">
      <w:pPr>
        <w:ind w:left="851" w:hanging="283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17F83D5C" w14:textId="77777777" w:rsidR="00847E00" w:rsidRPr="001F0280" w:rsidRDefault="00847E00" w:rsidP="00847E00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3) wobec którego wydano prawomocny wyrok sądu lub ostateczną decyzję administracyjną o zaleganiu z uiszczeniem podatków, opłat lub składek na ubezpieczenie społeczne lub zdrowotne, chyba że</w:t>
      </w:r>
      <w:r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956B7CF" w14:textId="77777777" w:rsidR="00847E00" w:rsidRPr="001F0280" w:rsidRDefault="00847E00" w:rsidP="00847E00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4) wobec którego </w:t>
      </w:r>
      <w:r w:rsidRPr="001F0280">
        <w:rPr>
          <w:rFonts w:ascii="Tahoma" w:hAnsi="Tahoma" w:cs="Tahoma"/>
          <w:bCs/>
        </w:rPr>
        <w:t>prawomocnie</w:t>
      </w:r>
      <w:r w:rsidRPr="001F0280">
        <w:rPr>
          <w:rFonts w:ascii="Tahoma" w:hAnsi="Tahoma" w:cs="Tahoma"/>
        </w:rPr>
        <w:t xml:space="preserve">  orzeczono zakaz ubiegania się o zamówienia publiczne;</w:t>
      </w:r>
    </w:p>
    <w:p w14:paraId="7ED63B50" w14:textId="77777777" w:rsidR="00847E00" w:rsidRPr="001F0280" w:rsidRDefault="00847E00" w:rsidP="00847E00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5) jeżeli zamawiający może stwierdzić, na podstawie wiarygodnych przesłanek, że wykonawca zawarł z 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7BAE7853" w14:textId="77777777" w:rsidR="00847E00" w:rsidRPr="001F0280" w:rsidRDefault="00847E00" w:rsidP="00847E00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lastRenderedPageBreak/>
        <w:t>6) jeżeli, w przypadkach, o których mowa w art. 85 ust. 1, doszło do zakłócenia konkurencji wynikającego z wcześniejszego zaangażowania tego wykonawcy lub podmiotu, który należy z 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 udzielenie zamówienia.”</w:t>
      </w:r>
    </w:p>
    <w:p w14:paraId="76FDEE3D" w14:textId="77777777" w:rsidR="00E56400" w:rsidRDefault="00E56400" w:rsidP="00847E00">
      <w:pPr>
        <w:ind w:left="1418" w:hanging="567"/>
        <w:jc w:val="both"/>
        <w:rPr>
          <w:rFonts w:ascii="Tahoma" w:hAnsi="Tahoma" w:cs="Tahoma"/>
          <w:i/>
        </w:rPr>
      </w:pPr>
      <w:bookmarkStart w:id="2" w:name="_Hlk103154200"/>
    </w:p>
    <w:p w14:paraId="2CBA5ABD" w14:textId="0EDE08A2" w:rsidR="00847E00" w:rsidRPr="001F0280" w:rsidRDefault="00847E00" w:rsidP="00847E00">
      <w:pPr>
        <w:ind w:left="1418" w:hanging="567"/>
        <w:jc w:val="both"/>
        <w:rPr>
          <w:rFonts w:ascii="Tahoma" w:hAnsi="Tahoma" w:cs="Tahoma"/>
        </w:rPr>
      </w:pPr>
      <w:r w:rsidRPr="001F0280">
        <w:rPr>
          <w:rFonts w:ascii="Tahoma" w:hAnsi="Tahoma" w:cs="Tahoma"/>
          <w:i/>
        </w:rPr>
        <w:t>[zaznaczyć właściwe]</w:t>
      </w:r>
    </w:p>
    <w:bookmarkEnd w:id="2"/>
    <w:p w14:paraId="0437C986" w14:textId="77777777" w:rsidR="00847E00" w:rsidRPr="00105D25" w:rsidRDefault="00847E00" w:rsidP="00847E00">
      <w:pPr>
        <w:pStyle w:val="Akapitzlist"/>
        <w:numPr>
          <w:ilvl w:val="0"/>
          <w:numId w:val="3"/>
        </w:numPr>
        <w:ind w:left="1276"/>
        <w:contextualSpacing/>
        <w:jc w:val="both"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6B3ACA61" w14:textId="77777777" w:rsidR="00847E00" w:rsidRPr="00105D25" w:rsidRDefault="00847E00" w:rsidP="00847E00">
      <w:pPr>
        <w:pStyle w:val="Akapitzlist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4972EDFD" w14:textId="77777777" w:rsidR="00847E00" w:rsidRPr="001F0280" w:rsidRDefault="00847E00" w:rsidP="00847E00">
      <w:pPr>
        <w:ind w:left="64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C8DC5C0" w14:textId="77777777" w:rsidR="00847E00" w:rsidRPr="001F0280" w:rsidRDefault="00847E00" w:rsidP="00847E00">
      <w:pPr>
        <w:ind w:right="28" w:firstLine="644"/>
        <w:jc w:val="both"/>
        <w:rPr>
          <w:rFonts w:ascii="Tahoma" w:hAnsi="Tahoma" w:cs="Tahoma"/>
        </w:rPr>
      </w:pPr>
    </w:p>
    <w:p w14:paraId="45E82D98" w14:textId="77777777" w:rsidR="00847E00" w:rsidRPr="001F0280" w:rsidRDefault="00847E00" w:rsidP="00847E00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7729E7B3" w14:textId="77777777" w:rsidR="00847E00" w:rsidRPr="001F0280" w:rsidRDefault="00847E00" w:rsidP="00847E00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1DAAA2CF" w14:textId="77777777" w:rsidR="00847E00" w:rsidRDefault="00847E00" w:rsidP="00847E00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36349E84" w14:textId="77777777" w:rsidR="00847E00" w:rsidRPr="001F0280" w:rsidRDefault="00847E00" w:rsidP="00847E00">
      <w:pPr>
        <w:ind w:right="28" w:firstLine="644"/>
        <w:jc w:val="both"/>
        <w:rPr>
          <w:rFonts w:ascii="Tahoma" w:hAnsi="Tahoma" w:cs="Tahoma"/>
        </w:rPr>
      </w:pPr>
    </w:p>
    <w:p w14:paraId="1BB1F417" w14:textId="77777777" w:rsidR="00847E00" w:rsidRPr="00023EF1" w:rsidRDefault="00847E00" w:rsidP="00847E00">
      <w:pPr>
        <w:shd w:val="clear" w:color="auto" w:fill="D9D9D9" w:themeFill="background1" w:themeFillShade="D9"/>
        <w:ind w:right="28"/>
        <w:jc w:val="both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(DZ.U. POZ. 835)</w:t>
      </w:r>
    </w:p>
    <w:p w14:paraId="14EDCA6F" w14:textId="77777777" w:rsidR="00847E00" w:rsidRPr="00023EF1" w:rsidRDefault="00847E00" w:rsidP="00847E00">
      <w:pPr>
        <w:ind w:right="28" w:firstLine="644"/>
        <w:jc w:val="both"/>
        <w:rPr>
          <w:rFonts w:ascii="Tahoma" w:hAnsi="Tahoma" w:cs="Tahoma"/>
        </w:rPr>
      </w:pPr>
    </w:p>
    <w:p w14:paraId="017BC105" w14:textId="77777777" w:rsidR="00847E00" w:rsidRDefault="00847E00" w:rsidP="00847E00">
      <w:pPr>
        <w:jc w:val="both"/>
        <w:rPr>
          <w:rFonts w:ascii="Tahoma" w:hAnsi="Tahoma" w:cs="Tahoma"/>
        </w:rPr>
      </w:pPr>
      <w:bookmarkStart w:id="3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3A8953E" w14:textId="77777777" w:rsidR="00847E00" w:rsidRDefault="00847E00" w:rsidP="00847E0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75721661" w14:textId="77777777" w:rsidR="00847E00" w:rsidRPr="00C21722" w:rsidRDefault="00847E00" w:rsidP="00847E00">
      <w:pPr>
        <w:ind w:left="284" w:hanging="284"/>
        <w:jc w:val="both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34D18F0B" w14:textId="77777777" w:rsidR="00847E00" w:rsidRPr="00C21722" w:rsidRDefault="00847E00" w:rsidP="00847E00">
      <w:pPr>
        <w:ind w:left="284" w:hanging="284"/>
        <w:jc w:val="both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66960B3" w14:textId="77777777" w:rsidR="00847E00" w:rsidRDefault="00847E00" w:rsidP="00847E00">
      <w:pPr>
        <w:ind w:left="284" w:hanging="284"/>
        <w:jc w:val="both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Tahoma" w:hAnsi="Tahoma" w:cs="Tahoma"/>
        </w:rPr>
        <w:t>”</w:t>
      </w:r>
    </w:p>
    <w:p w14:paraId="3AE6033C" w14:textId="77777777" w:rsidR="00E56400" w:rsidRDefault="00E56400" w:rsidP="00847E00">
      <w:pPr>
        <w:jc w:val="both"/>
        <w:rPr>
          <w:rFonts w:ascii="Tahoma" w:eastAsia="Calibri" w:hAnsi="Tahoma" w:cs="Tahoma"/>
        </w:rPr>
      </w:pPr>
    </w:p>
    <w:p w14:paraId="35819B5C" w14:textId="78837AC7" w:rsidR="00847E00" w:rsidRPr="00023EF1" w:rsidRDefault="00E56400" w:rsidP="00847E00">
      <w:pPr>
        <w:jc w:val="both"/>
        <w:rPr>
          <w:rFonts w:ascii="Tahoma" w:hAnsi="Tahoma" w:cs="Tahoma"/>
        </w:rPr>
      </w:pPr>
      <w:r>
        <w:rPr>
          <w:rFonts w:ascii="Tahoma" w:eastAsia="Calibri" w:hAnsi="Tahoma" w:cs="Tahoma"/>
        </w:rPr>
        <w:t>O</w:t>
      </w:r>
      <w:r w:rsidR="00847E00" w:rsidRPr="00023EF1">
        <w:rPr>
          <w:rFonts w:ascii="Tahoma" w:eastAsia="Calibri" w:hAnsi="Tahoma" w:cs="Tahoma"/>
        </w:rPr>
        <w:t xml:space="preserve">świadczam, że nie podlegam wykluczeniu z postępowania na podstawie art. 7 ust. 1 pkt ustawy </w:t>
      </w:r>
      <w:r w:rsidR="00847E00"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(Dz. U. poz. 835)</w:t>
      </w:r>
      <w:r w:rsidR="00847E00" w:rsidRPr="00023EF1">
        <w:rPr>
          <w:rFonts w:ascii="Tahoma" w:eastAsia="Calibri" w:hAnsi="Tahoma" w:cs="Tahoma"/>
        </w:rPr>
        <w:t>.</w:t>
      </w:r>
    </w:p>
    <w:bookmarkEnd w:id="3"/>
    <w:p w14:paraId="4831D8C9" w14:textId="3B95BB02" w:rsidR="00847E00" w:rsidRDefault="00847E00" w:rsidP="00847E00">
      <w:pPr>
        <w:jc w:val="both"/>
        <w:rPr>
          <w:rFonts w:ascii="Tahoma" w:hAnsi="Tahoma" w:cs="Tahoma"/>
        </w:rPr>
      </w:pPr>
    </w:p>
    <w:p w14:paraId="7BC77C79" w14:textId="77777777" w:rsidR="00AE3A3E" w:rsidRPr="004C3BA3" w:rsidRDefault="00AE3A3E" w:rsidP="00AE3A3E">
      <w:pPr>
        <w:shd w:val="clear" w:color="auto" w:fill="BFBFBF"/>
        <w:autoSpaceDN w:val="0"/>
        <w:jc w:val="both"/>
        <w:textAlignment w:val="baseline"/>
        <w:rPr>
          <w:rFonts w:ascii="Tahoma" w:eastAsia="Calibri" w:hAnsi="Tahoma" w:cs="Tahoma"/>
          <w:kern w:val="3"/>
          <w:lang w:eastAsia="zh-CN"/>
        </w:rPr>
      </w:pPr>
      <w:r w:rsidRPr="004C3BA3">
        <w:rPr>
          <w:rFonts w:ascii="Tahoma" w:eastAsia="Calibri" w:hAnsi="Tahoma" w:cs="Tahoma"/>
          <w:b/>
          <w:kern w:val="3"/>
          <w:lang w:eastAsia="zh-CN"/>
        </w:rPr>
        <w:t>OŚWIADCZENIE WYKONAWCY DOTYCZĄCE SPEŁNIANIA WARUNKÓW UDZIAŁU W</w:t>
      </w:r>
      <w:r>
        <w:rPr>
          <w:rFonts w:ascii="Tahoma" w:eastAsia="Calibri" w:hAnsi="Tahoma" w:cs="Tahoma"/>
          <w:b/>
          <w:kern w:val="3"/>
          <w:lang w:eastAsia="zh-CN"/>
        </w:rPr>
        <w:t> </w:t>
      </w:r>
      <w:r w:rsidRPr="004C3BA3">
        <w:rPr>
          <w:rFonts w:ascii="Tahoma" w:eastAsia="Calibri" w:hAnsi="Tahoma" w:cs="Tahoma"/>
          <w:b/>
          <w:kern w:val="3"/>
          <w:lang w:eastAsia="zh-CN"/>
        </w:rPr>
        <w:t>POSTĘPOWANIU:</w:t>
      </w:r>
    </w:p>
    <w:p w14:paraId="7818031E" w14:textId="77777777" w:rsidR="00A96A13" w:rsidRPr="003D65F5" w:rsidRDefault="00A96A13" w:rsidP="00A96A13">
      <w:pPr>
        <w:jc w:val="both"/>
        <w:rPr>
          <w:rFonts w:ascii="Tahoma" w:eastAsia="Calibri" w:hAnsi="Tahoma" w:cs="Tahoma"/>
          <w:lang w:eastAsia="zh-CN"/>
        </w:rPr>
      </w:pPr>
      <w:r w:rsidRPr="003D65F5">
        <w:rPr>
          <w:rFonts w:ascii="Tahoma" w:eastAsia="Calibri" w:hAnsi="Tahoma" w:cs="Tahoma"/>
          <w:lang w:eastAsia="zh-CN"/>
        </w:rPr>
        <w:t xml:space="preserve">Oświadczam, że spełniam warunki udziału w postępowaniu określone przez zamawiającego w ogłoszeniu o zamówieniu oraz w </w:t>
      </w:r>
      <w:r w:rsidRPr="003D65F5">
        <w:rPr>
          <w:rFonts w:ascii="Tahoma" w:eastAsia="Calibri" w:hAnsi="Tahoma" w:cs="Tahoma"/>
          <w:b/>
          <w:lang w:eastAsia="zh-CN"/>
        </w:rPr>
        <w:t>pkt 3 rozdziału XIII Działu I</w:t>
      </w:r>
      <w:r w:rsidRPr="003D65F5">
        <w:rPr>
          <w:rFonts w:ascii="Tahoma" w:eastAsia="Calibri" w:hAnsi="Tahoma" w:cs="Tahoma"/>
          <w:lang w:eastAsia="zh-CN"/>
        </w:rPr>
        <w:t xml:space="preserve"> </w:t>
      </w:r>
      <w:r w:rsidRPr="003D65F5">
        <w:rPr>
          <w:rFonts w:ascii="Tahoma" w:eastAsia="Calibri" w:hAnsi="Tahoma" w:cs="Tahoma"/>
          <w:b/>
          <w:lang w:eastAsia="zh-CN"/>
        </w:rPr>
        <w:t>Specyfikacji</w:t>
      </w:r>
      <w:r w:rsidRPr="003D65F5">
        <w:rPr>
          <w:rFonts w:ascii="Tahoma" w:eastAsia="Calibri" w:hAnsi="Tahoma" w:cs="Tahoma"/>
          <w:lang w:eastAsia="zh-CN"/>
        </w:rPr>
        <w:t xml:space="preserve"> </w:t>
      </w:r>
      <w:r w:rsidRPr="003D65F5">
        <w:rPr>
          <w:rFonts w:ascii="Tahoma" w:eastAsia="Calibri" w:hAnsi="Tahoma" w:cs="Tahoma"/>
          <w:b/>
          <w:lang w:eastAsia="zh-CN"/>
        </w:rPr>
        <w:t>Warunków Zamówienia</w:t>
      </w:r>
      <w:r w:rsidRPr="003D65F5">
        <w:rPr>
          <w:rFonts w:ascii="Tahoma" w:eastAsia="Calibri" w:hAnsi="Tahoma" w:cs="Tahoma"/>
          <w:lang w:eastAsia="zh-CN"/>
        </w:rPr>
        <w:t>.</w:t>
      </w:r>
    </w:p>
    <w:p w14:paraId="114B0D1D" w14:textId="77777777" w:rsidR="00AE3A3E" w:rsidRPr="004C3BA3" w:rsidRDefault="00AE3A3E" w:rsidP="00AE3A3E">
      <w:pPr>
        <w:jc w:val="both"/>
        <w:rPr>
          <w:rFonts w:ascii="Tahoma" w:eastAsia="Calibri" w:hAnsi="Tahoma" w:cs="Tahoma"/>
          <w:lang w:eastAsia="zh-CN"/>
        </w:rPr>
      </w:pPr>
    </w:p>
    <w:p w14:paraId="018BD7E1" w14:textId="77777777" w:rsidR="00847E00" w:rsidRPr="001F0280" w:rsidRDefault="00847E00" w:rsidP="00847E00">
      <w:pPr>
        <w:shd w:val="clear" w:color="auto" w:fill="BFBFBF"/>
        <w:suppressAutoHyphens/>
        <w:autoSpaceDN w:val="0"/>
        <w:jc w:val="both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6CE57B32" w14:textId="77777777" w:rsidR="00847E00" w:rsidRPr="001F0280" w:rsidRDefault="00847E00" w:rsidP="00847E00">
      <w:pPr>
        <w:jc w:val="both"/>
        <w:rPr>
          <w:rFonts w:ascii="Tahoma" w:hAnsi="Tahoma" w:cs="Tahoma"/>
        </w:rPr>
      </w:pPr>
    </w:p>
    <w:p w14:paraId="14AB605C" w14:textId="0742BF52" w:rsidR="00A86B07" w:rsidRPr="00003E05" w:rsidRDefault="00847E00" w:rsidP="00AE3A3E">
      <w:pPr>
        <w:jc w:val="both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A86B07" w:rsidRPr="00003E05" w:rsidSect="00E56400">
      <w:headerReference w:type="default" r:id="rId7"/>
      <w:pgSz w:w="11906" w:h="16838"/>
      <w:pgMar w:top="851" w:right="1133" w:bottom="142" w:left="993" w:header="426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6D0C" w14:textId="77777777" w:rsidR="00003E05" w:rsidRDefault="00003E05" w:rsidP="00003E05">
      <w:r>
        <w:separator/>
      </w:r>
    </w:p>
  </w:endnote>
  <w:endnote w:type="continuationSeparator" w:id="0">
    <w:p w14:paraId="55E722AF" w14:textId="77777777" w:rsidR="00003E05" w:rsidRDefault="00003E05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D113" w14:textId="77777777" w:rsidR="00003E05" w:rsidRDefault="00003E05" w:rsidP="00003E05">
      <w:r>
        <w:separator/>
      </w:r>
    </w:p>
  </w:footnote>
  <w:footnote w:type="continuationSeparator" w:id="0">
    <w:p w14:paraId="2B235B8D" w14:textId="77777777" w:rsidR="00003E05" w:rsidRDefault="00003E05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3199E" w14:textId="2F692465" w:rsidR="00003E05" w:rsidRPr="001E3DF1" w:rsidRDefault="00572BBD" w:rsidP="001E3DF1">
    <w:pPr>
      <w:pStyle w:val="Nagwek"/>
    </w:pPr>
    <w:r>
      <w:rPr>
        <w:rFonts w:ascii="Tahoma" w:hAnsi="Tahoma" w:cs="Tahoma"/>
        <w:i/>
        <w:iCs/>
        <w:sz w:val="16"/>
        <w:szCs w:val="16"/>
      </w:rPr>
      <w:t>OR-3320-2/SS/22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3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1E3DF1"/>
    <w:rsid w:val="00222C6D"/>
    <w:rsid w:val="002A4C97"/>
    <w:rsid w:val="003D65F5"/>
    <w:rsid w:val="004A1B5F"/>
    <w:rsid w:val="00572BBD"/>
    <w:rsid w:val="0067380E"/>
    <w:rsid w:val="006B1BE0"/>
    <w:rsid w:val="00847E00"/>
    <w:rsid w:val="009C438D"/>
    <w:rsid w:val="00A679F8"/>
    <w:rsid w:val="00A72DFA"/>
    <w:rsid w:val="00A96A13"/>
    <w:rsid w:val="00AE3A3E"/>
    <w:rsid w:val="00E56400"/>
    <w:rsid w:val="00E5780C"/>
    <w:rsid w:val="00EC11A9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99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Anna Tumulla</cp:lastModifiedBy>
  <cp:revision>15</cp:revision>
  <dcterms:created xsi:type="dcterms:W3CDTF">2022-01-27T11:59:00Z</dcterms:created>
  <dcterms:modified xsi:type="dcterms:W3CDTF">2022-11-09T07:10:00Z</dcterms:modified>
</cp:coreProperties>
</file>